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53B8" w14:textId="142FA5AE" w:rsidR="003B6E83" w:rsidRDefault="00264C1D">
      <w:r w:rsidRPr="00264C1D">
        <w:rPr>
          <w:noProof/>
        </w:rPr>
        <w:drawing>
          <wp:inline distT="0" distB="0" distL="0" distR="0" wp14:anchorId="02F3CE78" wp14:editId="5E44854B">
            <wp:extent cx="2762636" cy="1190791"/>
            <wp:effectExtent l="0" t="0" r="0" b="9525"/>
            <wp:docPr id="195272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20096" name=""/>
                    <pic:cNvPicPr/>
                  </pic:nvPicPr>
                  <pic:blipFill>
                    <a:blip r:embed="rId4"/>
                    <a:stretch>
                      <a:fillRect/>
                    </a:stretch>
                  </pic:blipFill>
                  <pic:spPr>
                    <a:xfrm>
                      <a:off x="0" y="0"/>
                      <a:ext cx="2762636" cy="1190791"/>
                    </a:xfrm>
                    <a:prstGeom prst="rect">
                      <a:avLst/>
                    </a:prstGeom>
                  </pic:spPr>
                </pic:pic>
              </a:graphicData>
            </a:graphic>
          </wp:inline>
        </w:drawing>
      </w:r>
    </w:p>
    <w:p w14:paraId="5D20A6AE" w14:textId="4C658851" w:rsidR="00264C1D" w:rsidRPr="00264C1D" w:rsidRDefault="00264C1D">
      <w:pPr>
        <w:rPr>
          <w:b/>
          <w:bCs/>
        </w:rPr>
      </w:pPr>
      <w:r w:rsidRPr="00264C1D">
        <w:rPr>
          <w:b/>
          <w:bCs/>
        </w:rPr>
        <w:t>Professional Disclosure Statement</w:t>
      </w:r>
    </w:p>
    <w:p w14:paraId="3E4C9121" w14:textId="2DBB5AFF" w:rsidR="00264C1D" w:rsidRDefault="00264C1D">
      <w:pPr>
        <w:rPr>
          <w:sz w:val="20"/>
          <w:szCs w:val="20"/>
        </w:rPr>
      </w:pPr>
      <w:r>
        <w:rPr>
          <w:sz w:val="20"/>
          <w:szCs w:val="20"/>
        </w:rPr>
        <w:t>Tim Pettyjohn, BS, LCMHC Student Intern</w:t>
      </w:r>
    </w:p>
    <w:p w14:paraId="2D073FB6" w14:textId="0DA6B74F" w:rsidR="00264C1D" w:rsidRDefault="00264C1D">
      <w:pPr>
        <w:rPr>
          <w:sz w:val="20"/>
          <w:szCs w:val="20"/>
        </w:rPr>
      </w:pPr>
      <w:r>
        <w:rPr>
          <w:sz w:val="20"/>
          <w:szCs w:val="20"/>
        </w:rPr>
        <w:t>Office: 336-827-0089</w:t>
      </w:r>
    </w:p>
    <w:p w14:paraId="6C8BCBC0" w14:textId="0B25E881" w:rsidR="00264C1D" w:rsidRDefault="00264C1D">
      <w:pPr>
        <w:rPr>
          <w:sz w:val="20"/>
          <w:szCs w:val="20"/>
        </w:rPr>
      </w:pPr>
      <w:r>
        <w:rPr>
          <w:sz w:val="20"/>
          <w:szCs w:val="20"/>
        </w:rPr>
        <w:t>Fax: 844-676-0500</w:t>
      </w:r>
    </w:p>
    <w:p w14:paraId="0DCF5612" w14:textId="77777777" w:rsidR="00264C1D" w:rsidRPr="00264C1D" w:rsidRDefault="00264C1D">
      <w:pPr>
        <w:rPr>
          <w:b/>
          <w:bCs/>
          <w:sz w:val="20"/>
          <w:szCs w:val="20"/>
        </w:rPr>
      </w:pPr>
    </w:p>
    <w:p w14:paraId="4F34268D" w14:textId="2C64E2BE" w:rsidR="00264C1D" w:rsidRPr="00264C1D" w:rsidRDefault="00264C1D">
      <w:pPr>
        <w:rPr>
          <w:b/>
          <w:bCs/>
          <w:sz w:val="20"/>
          <w:szCs w:val="20"/>
        </w:rPr>
      </w:pPr>
      <w:r w:rsidRPr="00264C1D">
        <w:rPr>
          <w:b/>
          <w:bCs/>
          <w:sz w:val="20"/>
          <w:szCs w:val="20"/>
        </w:rPr>
        <w:t>Disclosure Statement</w:t>
      </w:r>
    </w:p>
    <w:p w14:paraId="369DD8FD" w14:textId="5BBE2DF7" w:rsidR="00264C1D" w:rsidRDefault="00264C1D">
      <w:pPr>
        <w:rPr>
          <w:sz w:val="20"/>
          <w:szCs w:val="20"/>
        </w:rPr>
      </w:pPr>
      <w:r w:rsidRPr="00264C1D">
        <w:rPr>
          <w:sz w:val="20"/>
          <w:szCs w:val="20"/>
        </w:rPr>
        <w:t>This is a statement of your rights and responsibilities for our therapeutic relationship. This document is part of the Standards of Practice of the North Carolina Board of Licensed Clinical Mental Health Counselors. The disclosure statement is designed to inform you of my professional credentials, types of services offered, fee schedule, and therapeutic orientation and style. Please let me know if you have any questions or concerns about this disclosure statement. You may revoke this agreement in writing at any time.</w:t>
      </w:r>
    </w:p>
    <w:p w14:paraId="69FD855B" w14:textId="0E974DA2" w:rsidR="00264C1D" w:rsidRPr="00264C1D" w:rsidRDefault="00264C1D">
      <w:pPr>
        <w:rPr>
          <w:b/>
          <w:bCs/>
          <w:sz w:val="20"/>
          <w:szCs w:val="20"/>
        </w:rPr>
      </w:pPr>
      <w:r w:rsidRPr="00264C1D">
        <w:rPr>
          <w:b/>
          <w:bCs/>
          <w:sz w:val="20"/>
          <w:szCs w:val="20"/>
        </w:rPr>
        <w:t>Client’s Rights and Responsibilities</w:t>
      </w:r>
    </w:p>
    <w:p w14:paraId="401734EE" w14:textId="6D244E9D" w:rsidR="00264C1D" w:rsidRDefault="00264C1D">
      <w:pPr>
        <w:rPr>
          <w:sz w:val="20"/>
          <w:szCs w:val="20"/>
        </w:rPr>
      </w:pPr>
      <w:r w:rsidRPr="00264C1D">
        <w:rPr>
          <w:sz w:val="20"/>
          <w:szCs w:val="20"/>
        </w:rPr>
        <w:t>As a client, you have the right to choose a counselor/therapist who best suits your needs and purposes. Please be advised that you may ask questions about treatment at any time. You may also choose to terminate/end therapy at any time by way of a written statement.</w:t>
      </w:r>
    </w:p>
    <w:p w14:paraId="50E95655" w14:textId="6E7AECCB" w:rsidR="00264C1D" w:rsidRPr="00264C1D" w:rsidRDefault="00264C1D">
      <w:pPr>
        <w:rPr>
          <w:b/>
          <w:bCs/>
          <w:sz w:val="20"/>
          <w:szCs w:val="20"/>
        </w:rPr>
      </w:pPr>
      <w:r w:rsidRPr="00264C1D">
        <w:rPr>
          <w:b/>
          <w:bCs/>
          <w:sz w:val="20"/>
          <w:szCs w:val="20"/>
        </w:rPr>
        <w:t>My Qualifications</w:t>
      </w:r>
    </w:p>
    <w:p w14:paraId="79E9BD06" w14:textId="5929C015" w:rsidR="00264C1D" w:rsidRDefault="00264C1D">
      <w:pPr>
        <w:rPr>
          <w:sz w:val="20"/>
          <w:szCs w:val="20"/>
        </w:rPr>
      </w:pPr>
      <w:r>
        <w:rPr>
          <w:sz w:val="20"/>
          <w:szCs w:val="20"/>
        </w:rPr>
        <w:t xml:space="preserve">I am currently working on my Master’s Degree in Clinical Mental Health Counseling through Liberty University. I currently am a Registered Respiratory Therapist and have been one for approximately seven years. While I am shifting careers, I have had significant experience working with the public, as well as working in a healthcare setting. I look forward to working with you and my supervisor Dallas Johnson and having opportunities to gain </w:t>
      </w:r>
      <w:r w:rsidR="0090318D">
        <w:rPr>
          <w:sz w:val="20"/>
          <w:szCs w:val="20"/>
        </w:rPr>
        <w:t xml:space="preserve">a vast </w:t>
      </w:r>
      <w:r w:rsidR="00DD2CDB">
        <w:rPr>
          <w:sz w:val="20"/>
          <w:szCs w:val="20"/>
        </w:rPr>
        <w:t>amount of</w:t>
      </w:r>
      <w:r>
        <w:rPr>
          <w:sz w:val="20"/>
          <w:szCs w:val="20"/>
        </w:rPr>
        <w:t xml:space="preserve"> knowledge from this experience. </w:t>
      </w:r>
    </w:p>
    <w:p w14:paraId="45DDA68E" w14:textId="6AA0E2CE" w:rsidR="00264C1D" w:rsidRPr="00264C1D" w:rsidRDefault="00264C1D">
      <w:pPr>
        <w:rPr>
          <w:b/>
          <w:bCs/>
          <w:sz w:val="20"/>
          <w:szCs w:val="20"/>
        </w:rPr>
      </w:pPr>
      <w:r w:rsidRPr="00264C1D">
        <w:rPr>
          <w:b/>
          <w:bCs/>
          <w:sz w:val="20"/>
          <w:szCs w:val="20"/>
        </w:rPr>
        <w:t>Services Offered</w:t>
      </w:r>
    </w:p>
    <w:p w14:paraId="1F32A89F" w14:textId="5C2DE382" w:rsidR="00264C1D" w:rsidRDefault="00264C1D">
      <w:pPr>
        <w:rPr>
          <w:sz w:val="20"/>
          <w:szCs w:val="20"/>
        </w:rPr>
      </w:pPr>
      <w:r>
        <w:rPr>
          <w:sz w:val="20"/>
          <w:szCs w:val="20"/>
        </w:rPr>
        <w:t xml:space="preserve">I wish to incorporate various therapy methods as learned through Liberty University as well as time spent with my supervisor. I would like to incorporate CBT (Cognitive Behavioral Therapy) into my sessions, as well as other methods such as Person-Centered Therapy, Narrative Therapy, and more. </w:t>
      </w:r>
    </w:p>
    <w:p w14:paraId="544DEF95" w14:textId="63955198" w:rsidR="007126F8" w:rsidRDefault="007126F8">
      <w:pPr>
        <w:rPr>
          <w:sz w:val="20"/>
          <w:szCs w:val="20"/>
        </w:rPr>
      </w:pPr>
      <w:r w:rsidRPr="007126F8">
        <w:rPr>
          <w:sz w:val="20"/>
          <w:szCs w:val="20"/>
        </w:rPr>
        <w:t>SERVICE FEES AND LENGTH OF SERVICE</w:t>
      </w:r>
      <w:r>
        <w:rPr>
          <w:sz w:val="20"/>
          <w:szCs w:val="20"/>
        </w:rPr>
        <w:t xml:space="preserve"> </w:t>
      </w:r>
    </w:p>
    <w:p w14:paraId="7331A500" w14:textId="1523D57F" w:rsidR="007126F8" w:rsidRDefault="007126F8">
      <w:pPr>
        <w:rPr>
          <w:sz w:val="20"/>
          <w:szCs w:val="20"/>
        </w:rPr>
      </w:pPr>
      <w:r w:rsidRPr="007126F8">
        <w:rPr>
          <w:b/>
          <w:bCs/>
          <w:sz w:val="20"/>
          <w:szCs w:val="20"/>
        </w:rPr>
        <w:t>Sessions and Payment</w:t>
      </w:r>
      <w:r w:rsidRPr="007126F8">
        <w:rPr>
          <w:sz w:val="20"/>
          <w:szCs w:val="20"/>
        </w:rPr>
        <w:t xml:space="preserve">. </w:t>
      </w:r>
      <w:r w:rsidRPr="007126F8">
        <w:rPr>
          <w:sz w:val="20"/>
          <w:szCs w:val="20"/>
          <w:highlight w:val="yellow"/>
        </w:rPr>
        <w:t>**</w:t>
      </w:r>
      <w:r w:rsidR="00D10C6C">
        <w:rPr>
          <w:sz w:val="20"/>
          <w:szCs w:val="20"/>
          <w:highlight w:val="yellow"/>
        </w:rPr>
        <w:t>A</w:t>
      </w:r>
      <w:r w:rsidRPr="007126F8">
        <w:rPr>
          <w:sz w:val="20"/>
          <w:szCs w:val="20"/>
          <w:highlight w:val="yellow"/>
        </w:rPr>
        <w:t>s I am an intern, I will not be billing you*</w:t>
      </w:r>
    </w:p>
    <w:p w14:paraId="4F577896" w14:textId="7C763C55" w:rsidR="007126F8" w:rsidRDefault="007126F8">
      <w:pPr>
        <w:rPr>
          <w:sz w:val="20"/>
          <w:szCs w:val="20"/>
        </w:rPr>
      </w:pPr>
      <w:r w:rsidRPr="007126F8">
        <w:rPr>
          <w:b/>
          <w:bCs/>
          <w:sz w:val="20"/>
          <w:szCs w:val="20"/>
        </w:rPr>
        <w:t>Third Party Payers</w:t>
      </w:r>
      <w:r w:rsidRPr="007126F8">
        <w:rPr>
          <w:sz w:val="20"/>
          <w:szCs w:val="20"/>
        </w:rPr>
        <w:t xml:space="preserve">. </w:t>
      </w:r>
      <w:r w:rsidR="00D10C6C" w:rsidRPr="00D10C6C">
        <w:rPr>
          <w:sz w:val="20"/>
          <w:szCs w:val="20"/>
          <w:highlight w:val="yellow"/>
        </w:rPr>
        <w:t>**A</w:t>
      </w:r>
      <w:r w:rsidRPr="007126F8">
        <w:rPr>
          <w:sz w:val="20"/>
          <w:szCs w:val="20"/>
          <w:highlight w:val="yellow"/>
        </w:rPr>
        <w:t>s I am an intern, I will not be billing you*</w:t>
      </w:r>
    </w:p>
    <w:p w14:paraId="4318F6FB" w14:textId="77777777" w:rsidR="007126F8" w:rsidRDefault="007126F8">
      <w:pPr>
        <w:rPr>
          <w:sz w:val="20"/>
          <w:szCs w:val="20"/>
        </w:rPr>
      </w:pPr>
      <w:r w:rsidRPr="007126F8">
        <w:rPr>
          <w:b/>
          <w:bCs/>
          <w:sz w:val="20"/>
          <w:szCs w:val="20"/>
        </w:rPr>
        <w:lastRenderedPageBreak/>
        <w:t>Cancellations and Emergencies</w:t>
      </w:r>
      <w:r w:rsidRPr="007126F8">
        <w:rPr>
          <w:sz w:val="20"/>
          <w:szCs w:val="20"/>
        </w:rPr>
        <w:t xml:space="preserve">. It is expected that your session will begin at the </w:t>
      </w:r>
      <w:proofErr w:type="gramStart"/>
      <w:r w:rsidRPr="007126F8">
        <w:rPr>
          <w:sz w:val="20"/>
          <w:szCs w:val="20"/>
        </w:rPr>
        <w:t>agreed upon</w:t>
      </w:r>
      <w:proofErr w:type="gramEnd"/>
      <w:r w:rsidRPr="007126F8">
        <w:rPr>
          <w:sz w:val="20"/>
          <w:szCs w:val="20"/>
        </w:rPr>
        <w:t xml:space="preserve"> time. Any session that begins after this time due to late arrival (for any reason) cannot be extended beyond the agreed session end time. Please provide at least a </w:t>
      </w:r>
      <w:proofErr w:type="gramStart"/>
      <w:r w:rsidRPr="007126F8">
        <w:rPr>
          <w:sz w:val="20"/>
          <w:szCs w:val="20"/>
        </w:rPr>
        <w:t>24 hour</w:t>
      </w:r>
      <w:proofErr w:type="gramEnd"/>
      <w:r w:rsidRPr="007126F8">
        <w:rPr>
          <w:sz w:val="20"/>
          <w:szCs w:val="20"/>
        </w:rPr>
        <w:t xml:space="preserve"> notice should </w:t>
      </w:r>
      <w:proofErr w:type="gramStart"/>
      <w:r w:rsidRPr="007126F8">
        <w:rPr>
          <w:sz w:val="20"/>
          <w:szCs w:val="20"/>
        </w:rPr>
        <w:t>you need to</w:t>
      </w:r>
      <w:proofErr w:type="gramEnd"/>
      <w:r w:rsidRPr="007126F8">
        <w:rPr>
          <w:sz w:val="20"/>
          <w:szCs w:val="20"/>
        </w:rPr>
        <w:t xml:space="preserve"> cancel or reschedule an appointment. Frequent missed appointments will lead to additional charges that will not be covered by your insurance company or other third-party payers. Two missed appointments without prior notice can result in the termination of services.</w:t>
      </w:r>
    </w:p>
    <w:p w14:paraId="402F7771" w14:textId="6A2907B1" w:rsidR="007126F8" w:rsidRDefault="007126F8">
      <w:pPr>
        <w:rPr>
          <w:sz w:val="20"/>
          <w:szCs w:val="20"/>
        </w:rPr>
      </w:pPr>
      <w:r w:rsidRPr="007126F8">
        <w:rPr>
          <w:sz w:val="20"/>
          <w:szCs w:val="20"/>
        </w:rPr>
        <w:t xml:space="preserve"> If you experience </w:t>
      </w:r>
      <w:proofErr w:type="gramStart"/>
      <w:r w:rsidRPr="007126F8">
        <w:rPr>
          <w:sz w:val="20"/>
          <w:szCs w:val="20"/>
        </w:rPr>
        <w:t>an emergency situation</w:t>
      </w:r>
      <w:proofErr w:type="gramEnd"/>
      <w:r w:rsidRPr="007126F8">
        <w:rPr>
          <w:sz w:val="20"/>
          <w:szCs w:val="20"/>
        </w:rPr>
        <w:t xml:space="preserve"> for which you feel immediate attention is necessary, please contact the Aspen Mental Health Emergency number </w:t>
      </w:r>
      <w:proofErr w:type="gramStart"/>
      <w:r w:rsidRPr="007126F8">
        <w:rPr>
          <w:sz w:val="20"/>
          <w:szCs w:val="20"/>
        </w:rPr>
        <w:t>at</w:t>
      </w:r>
      <w:proofErr w:type="gramEnd"/>
      <w:r w:rsidRPr="007126F8">
        <w:rPr>
          <w:sz w:val="20"/>
          <w:szCs w:val="20"/>
        </w:rPr>
        <w:t xml:space="preserve"> 336-907-2050 to reach the Aspen staff member on call. If no contact can be made, you understand that you should contact the </w:t>
      </w:r>
      <w:proofErr w:type="gramStart"/>
      <w:r w:rsidRPr="007126F8">
        <w:rPr>
          <w:sz w:val="20"/>
          <w:szCs w:val="20"/>
        </w:rPr>
        <w:t>24 hour</w:t>
      </w:r>
      <w:proofErr w:type="gramEnd"/>
      <w:r w:rsidRPr="007126F8">
        <w:rPr>
          <w:sz w:val="20"/>
          <w:szCs w:val="20"/>
        </w:rPr>
        <w:t xml:space="preserve"> mobile crisis hotline at 1-866-275-9552, Suicide Prevention Lifeline 1-800-273-8255, Emergency 911, or as a last resort, visit a local emergency room for services. You may also contact VAYA Health Crisis Line at 1-800-849-6127 or Partners Behavioral Health Hope Line at 1-888-235-4673. I will follow those emergency services with standard counseling and support.</w:t>
      </w:r>
    </w:p>
    <w:p w14:paraId="3FE0B067" w14:textId="77777777" w:rsidR="007126F8" w:rsidRPr="007126F8" w:rsidRDefault="007126F8">
      <w:pPr>
        <w:rPr>
          <w:b/>
          <w:bCs/>
          <w:sz w:val="20"/>
          <w:szCs w:val="20"/>
        </w:rPr>
      </w:pPr>
      <w:r w:rsidRPr="007126F8">
        <w:rPr>
          <w:b/>
          <w:bCs/>
          <w:sz w:val="20"/>
          <w:szCs w:val="20"/>
        </w:rPr>
        <w:t xml:space="preserve">Use of Diagnosis </w:t>
      </w:r>
    </w:p>
    <w:p w14:paraId="0FB408BA" w14:textId="38436A33" w:rsidR="00264C1D" w:rsidRDefault="007126F8">
      <w:pPr>
        <w:rPr>
          <w:sz w:val="20"/>
          <w:szCs w:val="20"/>
        </w:rPr>
      </w:pPr>
      <w:r w:rsidRPr="007126F8">
        <w:rPr>
          <w:sz w:val="20"/>
          <w:szCs w:val="20"/>
        </w:rPr>
        <w:t xml:space="preserve">Some health insurance companies will reimburse clients for counseling </w:t>
      </w:r>
      <w:proofErr w:type="gramStart"/>
      <w:r w:rsidRPr="007126F8">
        <w:rPr>
          <w:sz w:val="20"/>
          <w:szCs w:val="20"/>
        </w:rPr>
        <w:t>services</w:t>
      </w:r>
      <w:proofErr w:type="gramEnd"/>
      <w:r w:rsidRPr="007126F8">
        <w:rPr>
          <w:sz w:val="20"/>
          <w:szCs w:val="20"/>
        </w:rPr>
        <w:t xml:space="preserve"> and some will not. In addition, most will require that a diagnosis of a mental-health condition be made and indicate that you must have an “illness” before they will agree to reimburse you. Some conditions for which people seek counseling do not qualify for reimbursement. If a qualifying diagnosis is appropriate in your case, I will inform you of the diagnosis before we submit the diagnosis to the health insurance company. Any diagnosis made will become part of your permanent insurance records</w:t>
      </w:r>
      <w:r>
        <w:rPr>
          <w:sz w:val="20"/>
          <w:szCs w:val="20"/>
        </w:rPr>
        <w:t>.</w:t>
      </w:r>
    </w:p>
    <w:p w14:paraId="5E76A9DF" w14:textId="77777777" w:rsidR="007126F8" w:rsidRPr="007126F8" w:rsidRDefault="007126F8">
      <w:pPr>
        <w:rPr>
          <w:b/>
          <w:bCs/>
          <w:sz w:val="20"/>
          <w:szCs w:val="20"/>
        </w:rPr>
      </w:pPr>
      <w:r w:rsidRPr="007126F8">
        <w:rPr>
          <w:b/>
          <w:bCs/>
          <w:sz w:val="20"/>
          <w:szCs w:val="20"/>
        </w:rPr>
        <w:t xml:space="preserve">Confidentiality </w:t>
      </w:r>
    </w:p>
    <w:p w14:paraId="05EF4DA0" w14:textId="5EF57FCA" w:rsidR="007126F8" w:rsidRDefault="007126F8">
      <w:pPr>
        <w:rPr>
          <w:sz w:val="20"/>
          <w:szCs w:val="20"/>
        </w:rPr>
      </w:pPr>
      <w:proofErr w:type="gramStart"/>
      <w:r w:rsidRPr="007126F8">
        <w:rPr>
          <w:sz w:val="20"/>
          <w:szCs w:val="20"/>
        </w:rPr>
        <w:t>All of</w:t>
      </w:r>
      <w:proofErr w:type="gramEnd"/>
      <w:r w:rsidRPr="007126F8">
        <w:rPr>
          <w:sz w:val="20"/>
          <w:szCs w:val="20"/>
        </w:rPr>
        <w:t xml:space="preserve"> our communications </w:t>
      </w:r>
      <w:proofErr w:type="gramStart"/>
      <w:r w:rsidRPr="007126F8">
        <w:rPr>
          <w:sz w:val="20"/>
          <w:szCs w:val="20"/>
        </w:rPr>
        <w:t>become</w:t>
      </w:r>
      <w:proofErr w:type="gramEnd"/>
      <w:r w:rsidRPr="007126F8">
        <w:rPr>
          <w:sz w:val="20"/>
          <w:szCs w:val="20"/>
        </w:rPr>
        <w:t xml:space="preserve"> a part of the clinical record, which is accessible to you upon request. Your verbal communications and clinical records are strictly confidential. You should be aware, however, that legal and ethical requirements specify certain conditions in which it may be necessary for me to discuss certain information about your treatment with other professionals. If you have any questions about these limitations, please ask me about them before we begin our sessions.</w:t>
      </w:r>
      <w:r>
        <w:rPr>
          <w:sz w:val="20"/>
          <w:szCs w:val="20"/>
        </w:rPr>
        <w:t xml:space="preserve"> </w:t>
      </w:r>
      <w:r w:rsidRPr="007126F8">
        <w:rPr>
          <w:sz w:val="20"/>
          <w:szCs w:val="20"/>
          <w:highlight w:val="yellow"/>
        </w:rPr>
        <w:t xml:space="preserve">**Please note that where I am an intern, I will be discussing information with my direct supervisor Dallas Johnson. I also </w:t>
      </w:r>
      <w:r w:rsidR="00DD2CDB">
        <w:rPr>
          <w:sz w:val="20"/>
          <w:szCs w:val="20"/>
          <w:highlight w:val="yellow"/>
        </w:rPr>
        <w:t>will</w:t>
      </w:r>
      <w:r w:rsidRPr="007126F8">
        <w:rPr>
          <w:sz w:val="20"/>
          <w:szCs w:val="20"/>
          <w:highlight w:val="yellow"/>
        </w:rPr>
        <w:t xml:space="preserve"> be required to record </w:t>
      </w:r>
      <w:r w:rsidR="00DD2CDB">
        <w:rPr>
          <w:sz w:val="20"/>
          <w:szCs w:val="20"/>
          <w:highlight w:val="yellow"/>
        </w:rPr>
        <w:t xml:space="preserve">some </w:t>
      </w:r>
      <w:r w:rsidRPr="007126F8">
        <w:rPr>
          <w:sz w:val="20"/>
          <w:szCs w:val="20"/>
          <w:highlight w:val="yellow"/>
        </w:rPr>
        <w:t>client sessions for</w:t>
      </w:r>
      <w:r>
        <w:rPr>
          <w:sz w:val="20"/>
          <w:szCs w:val="20"/>
          <w:highlight w:val="yellow"/>
        </w:rPr>
        <w:t xml:space="preserve"> my</w:t>
      </w:r>
      <w:r w:rsidRPr="007126F8">
        <w:rPr>
          <w:sz w:val="20"/>
          <w:szCs w:val="20"/>
          <w:highlight w:val="yellow"/>
        </w:rPr>
        <w:t xml:space="preserve"> supervisor, as well as school, purposes. **</w:t>
      </w:r>
    </w:p>
    <w:p w14:paraId="1FD692F6" w14:textId="77777777" w:rsidR="007126F8" w:rsidRDefault="007126F8">
      <w:pPr>
        <w:rPr>
          <w:sz w:val="20"/>
          <w:szCs w:val="20"/>
        </w:rPr>
      </w:pPr>
      <w:r w:rsidRPr="007126F8">
        <w:rPr>
          <w:sz w:val="20"/>
          <w:szCs w:val="20"/>
        </w:rPr>
        <w:t>Confidentiality will be limited if/when:</w:t>
      </w:r>
    </w:p>
    <w:p w14:paraId="30CB0B61" w14:textId="77777777" w:rsidR="007126F8" w:rsidRDefault="007126F8">
      <w:pPr>
        <w:rPr>
          <w:sz w:val="20"/>
          <w:szCs w:val="20"/>
        </w:rPr>
      </w:pPr>
      <w:r w:rsidRPr="007126F8">
        <w:rPr>
          <w:sz w:val="20"/>
          <w:szCs w:val="20"/>
        </w:rPr>
        <w:t xml:space="preserve"> a. Information (diagnosis and dates of service) is shared with your insurance company to process your claims,</w:t>
      </w:r>
    </w:p>
    <w:p w14:paraId="70B82581" w14:textId="77777777" w:rsidR="007126F8" w:rsidRDefault="007126F8">
      <w:pPr>
        <w:rPr>
          <w:sz w:val="20"/>
          <w:szCs w:val="20"/>
        </w:rPr>
      </w:pPr>
      <w:r w:rsidRPr="007126F8">
        <w:rPr>
          <w:sz w:val="20"/>
          <w:szCs w:val="20"/>
        </w:rPr>
        <w:t xml:space="preserve"> b. You and/or your child(ren) report physical, emotional or sexual abuse of a child; then, North Carolina State Law obligates your counselor to report such incidents to the Department of Social Services,</w:t>
      </w:r>
    </w:p>
    <w:p w14:paraId="4E4FEE95" w14:textId="77777777" w:rsidR="007126F8" w:rsidRDefault="007126F8">
      <w:pPr>
        <w:rPr>
          <w:sz w:val="20"/>
          <w:szCs w:val="20"/>
        </w:rPr>
      </w:pPr>
      <w:r w:rsidRPr="007126F8">
        <w:rPr>
          <w:sz w:val="20"/>
          <w:szCs w:val="20"/>
        </w:rPr>
        <w:t xml:space="preserve"> c. You provide information that informs your counselor that you are a danger to yourself or others (including child or elder abuse), </w:t>
      </w:r>
    </w:p>
    <w:p w14:paraId="40E2D57B" w14:textId="77777777" w:rsidR="007126F8" w:rsidRDefault="007126F8">
      <w:pPr>
        <w:rPr>
          <w:sz w:val="20"/>
          <w:szCs w:val="20"/>
        </w:rPr>
      </w:pPr>
      <w:r w:rsidRPr="007126F8">
        <w:rPr>
          <w:sz w:val="20"/>
          <w:szCs w:val="20"/>
        </w:rPr>
        <w:t xml:space="preserve">d. You sign a release of information to have specific information shared, </w:t>
      </w:r>
    </w:p>
    <w:p w14:paraId="6FF27B0E" w14:textId="77777777" w:rsidR="007126F8" w:rsidRDefault="007126F8">
      <w:pPr>
        <w:rPr>
          <w:sz w:val="20"/>
          <w:szCs w:val="20"/>
        </w:rPr>
      </w:pPr>
      <w:r w:rsidRPr="007126F8">
        <w:rPr>
          <w:sz w:val="20"/>
          <w:szCs w:val="20"/>
        </w:rPr>
        <w:t>e. Information is necessary for case supervision or consultation, or</w:t>
      </w:r>
    </w:p>
    <w:p w14:paraId="02B41809" w14:textId="5956B4D7" w:rsidR="007126F8" w:rsidRDefault="007126F8">
      <w:pPr>
        <w:rPr>
          <w:sz w:val="20"/>
          <w:szCs w:val="20"/>
        </w:rPr>
      </w:pPr>
      <w:r w:rsidRPr="007126F8">
        <w:rPr>
          <w:sz w:val="20"/>
          <w:szCs w:val="20"/>
        </w:rPr>
        <w:t xml:space="preserve"> f. Information is required by a court order to be disclosed.</w:t>
      </w:r>
    </w:p>
    <w:p w14:paraId="5BBAF0AC" w14:textId="77777777" w:rsidR="007126F8" w:rsidRPr="007126F8" w:rsidRDefault="007126F8">
      <w:pPr>
        <w:rPr>
          <w:b/>
          <w:bCs/>
          <w:sz w:val="20"/>
          <w:szCs w:val="20"/>
        </w:rPr>
      </w:pPr>
      <w:r w:rsidRPr="007126F8">
        <w:rPr>
          <w:b/>
          <w:bCs/>
          <w:sz w:val="20"/>
          <w:szCs w:val="20"/>
        </w:rPr>
        <w:lastRenderedPageBreak/>
        <w:t xml:space="preserve">Complaints </w:t>
      </w:r>
    </w:p>
    <w:p w14:paraId="498B7D75" w14:textId="77777777" w:rsidR="007126F8" w:rsidRDefault="007126F8" w:rsidP="007126F8">
      <w:pPr>
        <w:rPr>
          <w:sz w:val="20"/>
          <w:szCs w:val="20"/>
        </w:rPr>
      </w:pPr>
      <w:r w:rsidRPr="007126F8">
        <w:rPr>
          <w:sz w:val="20"/>
          <w:szCs w:val="20"/>
        </w:rPr>
        <w:t>Although clients are encouraged to discuss any concerns with me, complaints may be filed with the organization below should you feel I am in violation of any of these codes of ethics. I abide by the ACA Code of Ethics (</w:t>
      </w:r>
      <w:hyperlink r:id="rId5" w:history="1">
        <w:r w:rsidRPr="001F7A54">
          <w:rPr>
            <w:rStyle w:val="Hyperlink"/>
            <w:sz w:val="20"/>
            <w:szCs w:val="20"/>
          </w:rPr>
          <w:t>http://www.counseling.org/Resources/aca-code-of-ethics.pdf</w:t>
        </w:r>
      </w:hyperlink>
      <w:r w:rsidRPr="007126F8">
        <w:rPr>
          <w:sz w:val="20"/>
          <w:szCs w:val="20"/>
        </w:rPr>
        <w:t>).</w:t>
      </w:r>
      <w:r>
        <w:rPr>
          <w:sz w:val="20"/>
          <w:szCs w:val="20"/>
        </w:rPr>
        <w:t xml:space="preserve"> </w:t>
      </w:r>
      <w:r w:rsidRPr="007126F8">
        <w:rPr>
          <w:sz w:val="20"/>
          <w:szCs w:val="20"/>
          <w:highlight w:val="yellow"/>
        </w:rPr>
        <w:t>Concerns can also be addressed with my direct supervisor, Dallas Johnson.</w:t>
      </w:r>
      <w:r>
        <w:rPr>
          <w:sz w:val="20"/>
          <w:szCs w:val="20"/>
        </w:rPr>
        <w:t xml:space="preserve"> 336-827-0089</w:t>
      </w:r>
    </w:p>
    <w:p w14:paraId="207AA62A" w14:textId="0758CB1F" w:rsidR="007126F8" w:rsidRDefault="007126F8">
      <w:pPr>
        <w:rPr>
          <w:sz w:val="20"/>
          <w:szCs w:val="20"/>
        </w:rPr>
      </w:pPr>
    </w:p>
    <w:p w14:paraId="4EAC5CBE" w14:textId="77777777" w:rsidR="007126F8" w:rsidRDefault="007126F8">
      <w:pPr>
        <w:rPr>
          <w:sz w:val="20"/>
          <w:szCs w:val="20"/>
        </w:rPr>
      </w:pPr>
    </w:p>
    <w:p w14:paraId="4B0BAB98" w14:textId="77777777" w:rsidR="007126F8" w:rsidRDefault="007126F8">
      <w:pPr>
        <w:rPr>
          <w:sz w:val="20"/>
          <w:szCs w:val="20"/>
        </w:rPr>
      </w:pPr>
      <w:r w:rsidRPr="007126F8">
        <w:rPr>
          <w:sz w:val="20"/>
          <w:szCs w:val="20"/>
        </w:rPr>
        <w:t xml:space="preserve">North Carolina Board of Licensed Clinical Mental Health Counselors </w:t>
      </w:r>
    </w:p>
    <w:p w14:paraId="5E93F987" w14:textId="77777777" w:rsidR="007126F8" w:rsidRDefault="007126F8">
      <w:pPr>
        <w:rPr>
          <w:sz w:val="20"/>
          <w:szCs w:val="20"/>
        </w:rPr>
      </w:pPr>
      <w:r w:rsidRPr="007126F8">
        <w:rPr>
          <w:sz w:val="20"/>
          <w:szCs w:val="20"/>
        </w:rPr>
        <w:t>P.O. Box 77819</w:t>
      </w:r>
    </w:p>
    <w:p w14:paraId="270356B7" w14:textId="77777777" w:rsidR="007126F8" w:rsidRDefault="007126F8">
      <w:pPr>
        <w:rPr>
          <w:sz w:val="20"/>
          <w:szCs w:val="20"/>
        </w:rPr>
      </w:pPr>
      <w:r w:rsidRPr="007126F8">
        <w:rPr>
          <w:sz w:val="20"/>
          <w:szCs w:val="20"/>
        </w:rPr>
        <w:t xml:space="preserve"> Greensboro, NC 27417</w:t>
      </w:r>
    </w:p>
    <w:p w14:paraId="32F0A9D8" w14:textId="77777777" w:rsidR="007126F8" w:rsidRDefault="007126F8">
      <w:pPr>
        <w:rPr>
          <w:sz w:val="20"/>
          <w:szCs w:val="20"/>
        </w:rPr>
      </w:pPr>
      <w:r w:rsidRPr="007126F8">
        <w:rPr>
          <w:sz w:val="20"/>
          <w:szCs w:val="20"/>
        </w:rPr>
        <w:t xml:space="preserve"> Phone: 844-622-3572 or 336-217-6007</w:t>
      </w:r>
    </w:p>
    <w:p w14:paraId="72FFF7D6" w14:textId="77777777" w:rsidR="007126F8" w:rsidRDefault="007126F8">
      <w:pPr>
        <w:rPr>
          <w:sz w:val="20"/>
          <w:szCs w:val="20"/>
        </w:rPr>
      </w:pPr>
      <w:r w:rsidRPr="007126F8">
        <w:rPr>
          <w:sz w:val="20"/>
          <w:szCs w:val="20"/>
        </w:rPr>
        <w:t xml:space="preserve"> Fax: 336-217-9450</w:t>
      </w:r>
    </w:p>
    <w:p w14:paraId="31CCF6C5" w14:textId="39875FA3" w:rsidR="007126F8" w:rsidRDefault="007126F8">
      <w:pPr>
        <w:rPr>
          <w:sz w:val="20"/>
          <w:szCs w:val="20"/>
        </w:rPr>
      </w:pPr>
      <w:r w:rsidRPr="007126F8">
        <w:rPr>
          <w:sz w:val="20"/>
          <w:szCs w:val="20"/>
        </w:rPr>
        <w:t xml:space="preserve"> E-mail: </w:t>
      </w:r>
      <w:hyperlink r:id="rId6" w:history="1">
        <w:r w:rsidR="0090318D" w:rsidRPr="001F7A54">
          <w:rPr>
            <w:rStyle w:val="Hyperlink"/>
            <w:sz w:val="20"/>
            <w:szCs w:val="20"/>
          </w:rPr>
          <w:t>Complaints@ncblcmhc.org</w:t>
        </w:r>
      </w:hyperlink>
    </w:p>
    <w:p w14:paraId="5761AA52" w14:textId="77777777" w:rsidR="0090318D" w:rsidRDefault="0090318D">
      <w:pPr>
        <w:rPr>
          <w:sz w:val="20"/>
          <w:szCs w:val="20"/>
        </w:rPr>
      </w:pPr>
    </w:p>
    <w:p w14:paraId="417ABDE5" w14:textId="77777777" w:rsidR="0090318D" w:rsidRDefault="0090318D">
      <w:pPr>
        <w:rPr>
          <w:sz w:val="20"/>
          <w:szCs w:val="20"/>
        </w:rPr>
      </w:pPr>
    </w:p>
    <w:p w14:paraId="7F01A46F" w14:textId="73AB3505" w:rsidR="00DD2CDB" w:rsidRPr="00DD2CDB" w:rsidRDefault="00DD2CDB">
      <w:pPr>
        <w:rPr>
          <w:sz w:val="20"/>
          <w:szCs w:val="20"/>
          <w:highlight w:val="yellow"/>
        </w:rPr>
      </w:pPr>
      <w:r w:rsidRPr="00DD2CDB">
        <w:rPr>
          <w:sz w:val="20"/>
          <w:szCs w:val="20"/>
          <w:highlight w:val="yellow"/>
        </w:rPr>
        <w:t xml:space="preserve">Professional Disclosure Signature Page </w:t>
      </w:r>
    </w:p>
    <w:p w14:paraId="002AE6C7" w14:textId="77777777" w:rsidR="00DD2CDB" w:rsidRPr="00DD2CDB" w:rsidRDefault="00DD2CDB">
      <w:pPr>
        <w:rPr>
          <w:sz w:val="20"/>
          <w:szCs w:val="20"/>
          <w:highlight w:val="yellow"/>
        </w:rPr>
      </w:pPr>
      <w:r w:rsidRPr="00DD2CDB">
        <w:rPr>
          <w:sz w:val="20"/>
          <w:szCs w:val="20"/>
          <w:highlight w:val="yellow"/>
        </w:rPr>
        <w:t>Tim Pettyjohn, LCMHC Student Intern</w:t>
      </w:r>
    </w:p>
    <w:p w14:paraId="2E92985D" w14:textId="77777777" w:rsidR="00DD2CDB" w:rsidRPr="00DD2CDB" w:rsidRDefault="00DD2CDB">
      <w:pPr>
        <w:rPr>
          <w:sz w:val="20"/>
          <w:szCs w:val="20"/>
          <w:highlight w:val="yellow"/>
        </w:rPr>
      </w:pPr>
      <w:r w:rsidRPr="00DD2CDB">
        <w:rPr>
          <w:sz w:val="20"/>
          <w:szCs w:val="20"/>
          <w:highlight w:val="yellow"/>
        </w:rPr>
        <w:t xml:space="preserve"> Office: 336-827-0089</w:t>
      </w:r>
    </w:p>
    <w:p w14:paraId="05128D3D" w14:textId="7F3FA8FA" w:rsidR="0090318D" w:rsidRDefault="00DD2CDB">
      <w:pPr>
        <w:rPr>
          <w:sz w:val="20"/>
          <w:szCs w:val="20"/>
        </w:rPr>
      </w:pPr>
      <w:r w:rsidRPr="00DD2CDB">
        <w:rPr>
          <w:sz w:val="20"/>
          <w:szCs w:val="20"/>
          <w:highlight w:val="yellow"/>
        </w:rPr>
        <w:t xml:space="preserve"> Fax: 844-676-0500</w:t>
      </w:r>
      <w:r w:rsidRPr="00DD2CDB">
        <w:rPr>
          <w:sz w:val="20"/>
          <w:szCs w:val="20"/>
        </w:rPr>
        <w:t xml:space="preserve"> </w:t>
      </w:r>
    </w:p>
    <w:p w14:paraId="3927057A" w14:textId="77777777" w:rsidR="00DD2CDB" w:rsidRDefault="00DD2CDB">
      <w:pPr>
        <w:rPr>
          <w:sz w:val="20"/>
          <w:szCs w:val="20"/>
        </w:rPr>
      </w:pPr>
    </w:p>
    <w:p w14:paraId="7E0FDA12" w14:textId="4B1F6F9A" w:rsidR="00DD2CDB" w:rsidRPr="00DD2CDB" w:rsidRDefault="00DD2CDB">
      <w:pPr>
        <w:rPr>
          <w:b/>
          <w:bCs/>
          <w:sz w:val="20"/>
          <w:szCs w:val="20"/>
        </w:rPr>
      </w:pPr>
      <w:r w:rsidRPr="00DD2CDB">
        <w:rPr>
          <w:b/>
          <w:bCs/>
          <w:sz w:val="20"/>
          <w:szCs w:val="20"/>
        </w:rPr>
        <w:t>Acceptance of Terms</w:t>
      </w:r>
    </w:p>
    <w:p w14:paraId="5065B567" w14:textId="35C64E45" w:rsidR="00DD2CDB" w:rsidRDefault="00DD2CDB">
      <w:pPr>
        <w:rPr>
          <w:sz w:val="20"/>
          <w:szCs w:val="20"/>
        </w:rPr>
      </w:pPr>
      <w:r>
        <w:rPr>
          <w:sz w:val="20"/>
          <w:szCs w:val="20"/>
        </w:rPr>
        <w:t>We agree to these terms and will abide by these guidelines</w:t>
      </w:r>
    </w:p>
    <w:p w14:paraId="32F76721" w14:textId="33F85FE3" w:rsidR="00DD2CDB" w:rsidRPr="00DD2CDB" w:rsidRDefault="00DD2CDB">
      <w:pPr>
        <w:rPr>
          <w:b/>
          <w:bCs/>
          <w:sz w:val="20"/>
          <w:szCs w:val="20"/>
        </w:rPr>
      </w:pPr>
      <w:r w:rsidRPr="00DD2CDB">
        <w:rPr>
          <w:b/>
          <w:bCs/>
          <w:sz w:val="20"/>
          <w:szCs w:val="20"/>
        </w:rPr>
        <w:t>Signature of Client/Guardian</w:t>
      </w:r>
      <w:r w:rsidRPr="00DD2CDB">
        <w:rPr>
          <w:b/>
          <w:bCs/>
          <w:sz w:val="20"/>
          <w:szCs w:val="20"/>
        </w:rPr>
        <w:tab/>
      </w:r>
      <w:r w:rsidRPr="00DD2CDB">
        <w:rPr>
          <w:b/>
          <w:bCs/>
          <w:sz w:val="20"/>
          <w:szCs w:val="20"/>
        </w:rPr>
        <w:tab/>
      </w:r>
      <w:r w:rsidRPr="00DD2CDB">
        <w:rPr>
          <w:b/>
          <w:bCs/>
          <w:sz w:val="20"/>
          <w:szCs w:val="20"/>
        </w:rPr>
        <w:tab/>
      </w:r>
      <w:r w:rsidRPr="00DD2CDB">
        <w:rPr>
          <w:b/>
          <w:bCs/>
          <w:sz w:val="20"/>
          <w:szCs w:val="20"/>
        </w:rPr>
        <w:tab/>
        <w:t>Date:</w:t>
      </w:r>
    </w:p>
    <w:tbl>
      <w:tblPr>
        <w:tblStyle w:val="TableGrid"/>
        <w:tblW w:w="0" w:type="auto"/>
        <w:tblLook w:val="04A0" w:firstRow="1" w:lastRow="0" w:firstColumn="1" w:lastColumn="0" w:noHBand="0" w:noVBand="1"/>
      </w:tblPr>
      <w:tblGrid>
        <w:gridCol w:w="4675"/>
        <w:gridCol w:w="4675"/>
      </w:tblGrid>
      <w:tr w:rsidR="00DD2CDB" w14:paraId="0C6B8C6C" w14:textId="77777777" w:rsidTr="00DD2CDB">
        <w:tc>
          <w:tcPr>
            <w:tcW w:w="4675" w:type="dxa"/>
          </w:tcPr>
          <w:p w14:paraId="419E2C30" w14:textId="77777777" w:rsidR="00DD2CDB" w:rsidRDefault="00DD2CDB">
            <w:pPr>
              <w:rPr>
                <w:sz w:val="20"/>
                <w:szCs w:val="20"/>
              </w:rPr>
            </w:pPr>
          </w:p>
        </w:tc>
        <w:tc>
          <w:tcPr>
            <w:tcW w:w="4675" w:type="dxa"/>
          </w:tcPr>
          <w:p w14:paraId="6C1212E3" w14:textId="77777777" w:rsidR="00DD2CDB" w:rsidRDefault="00DD2CDB">
            <w:pPr>
              <w:rPr>
                <w:sz w:val="20"/>
                <w:szCs w:val="20"/>
              </w:rPr>
            </w:pPr>
          </w:p>
        </w:tc>
      </w:tr>
    </w:tbl>
    <w:p w14:paraId="4B825DDE" w14:textId="77777777" w:rsidR="00DD2CDB" w:rsidRDefault="00DD2CDB">
      <w:pPr>
        <w:rPr>
          <w:sz w:val="20"/>
          <w:szCs w:val="20"/>
        </w:rPr>
      </w:pPr>
    </w:p>
    <w:p w14:paraId="7B10D7D6" w14:textId="499D2D29" w:rsidR="00DD2CDB" w:rsidRPr="00DD2CDB" w:rsidRDefault="00DD2CDB">
      <w:pPr>
        <w:rPr>
          <w:b/>
          <w:bCs/>
          <w:sz w:val="20"/>
          <w:szCs w:val="20"/>
        </w:rPr>
      </w:pPr>
      <w:r w:rsidRPr="00DD2CDB">
        <w:rPr>
          <w:b/>
          <w:bCs/>
          <w:sz w:val="20"/>
          <w:szCs w:val="20"/>
        </w:rPr>
        <w:t>Signature of Counselor/Intern</w:t>
      </w:r>
      <w:r w:rsidRPr="00DD2CDB">
        <w:rPr>
          <w:b/>
          <w:bCs/>
          <w:sz w:val="20"/>
          <w:szCs w:val="20"/>
        </w:rPr>
        <w:tab/>
      </w:r>
      <w:r w:rsidRPr="00DD2CDB">
        <w:rPr>
          <w:b/>
          <w:bCs/>
          <w:sz w:val="20"/>
          <w:szCs w:val="20"/>
        </w:rPr>
        <w:tab/>
      </w:r>
      <w:r w:rsidRPr="00DD2CDB">
        <w:rPr>
          <w:b/>
          <w:bCs/>
          <w:sz w:val="20"/>
          <w:szCs w:val="20"/>
        </w:rPr>
        <w:tab/>
      </w:r>
      <w:r w:rsidRPr="00DD2CDB">
        <w:rPr>
          <w:b/>
          <w:bCs/>
          <w:sz w:val="20"/>
          <w:szCs w:val="20"/>
        </w:rPr>
        <w:tab/>
        <w:t>Date:</w:t>
      </w:r>
    </w:p>
    <w:tbl>
      <w:tblPr>
        <w:tblStyle w:val="TableGrid"/>
        <w:tblW w:w="0" w:type="auto"/>
        <w:tblLook w:val="04A0" w:firstRow="1" w:lastRow="0" w:firstColumn="1" w:lastColumn="0" w:noHBand="0" w:noVBand="1"/>
      </w:tblPr>
      <w:tblGrid>
        <w:gridCol w:w="4675"/>
        <w:gridCol w:w="4675"/>
      </w:tblGrid>
      <w:tr w:rsidR="00DD2CDB" w14:paraId="5FED5779" w14:textId="77777777" w:rsidTr="00DD2CDB">
        <w:tc>
          <w:tcPr>
            <w:tcW w:w="4675" w:type="dxa"/>
          </w:tcPr>
          <w:p w14:paraId="0CA2813F" w14:textId="77777777" w:rsidR="00DD2CDB" w:rsidRDefault="00DD2CDB">
            <w:pPr>
              <w:rPr>
                <w:sz w:val="20"/>
                <w:szCs w:val="20"/>
              </w:rPr>
            </w:pPr>
          </w:p>
        </w:tc>
        <w:tc>
          <w:tcPr>
            <w:tcW w:w="4675" w:type="dxa"/>
          </w:tcPr>
          <w:p w14:paraId="51450568" w14:textId="77777777" w:rsidR="00DD2CDB" w:rsidRDefault="00DD2CDB">
            <w:pPr>
              <w:rPr>
                <w:sz w:val="20"/>
                <w:szCs w:val="20"/>
              </w:rPr>
            </w:pPr>
          </w:p>
        </w:tc>
      </w:tr>
    </w:tbl>
    <w:p w14:paraId="4644BFD7" w14:textId="77777777" w:rsidR="00DD2CDB" w:rsidRPr="00264C1D" w:rsidRDefault="00DD2CDB">
      <w:pPr>
        <w:rPr>
          <w:sz w:val="20"/>
          <w:szCs w:val="20"/>
        </w:rPr>
      </w:pPr>
    </w:p>
    <w:sectPr w:rsidR="00DD2CDB" w:rsidRPr="00264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1D"/>
    <w:rsid w:val="00264C1D"/>
    <w:rsid w:val="003B6E83"/>
    <w:rsid w:val="003C4FB7"/>
    <w:rsid w:val="005D3038"/>
    <w:rsid w:val="007126F8"/>
    <w:rsid w:val="0090318D"/>
    <w:rsid w:val="00D10C6C"/>
    <w:rsid w:val="00D368DB"/>
    <w:rsid w:val="00DD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81D0"/>
  <w15:chartTrackingRefBased/>
  <w15:docId w15:val="{56291750-17D1-4BEF-8731-1F118AD8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F8"/>
  </w:style>
  <w:style w:type="paragraph" w:styleId="Heading1">
    <w:name w:val="heading 1"/>
    <w:basedOn w:val="Normal"/>
    <w:next w:val="Normal"/>
    <w:link w:val="Heading1Char"/>
    <w:uiPriority w:val="9"/>
    <w:qFormat/>
    <w:rsid w:val="00264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C1D"/>
    <w:rPr>
      <w:rFonts w:eastAsiaTheme="majorEastAsia" w:cstheme="majorBidi"/>
      <w:color w:val="272727" w:themeColor="text1" w:themeTint="D8"/>
    </w:rPr>
  </w:style>
  <w:style w:type="paragraph" w:styleId="Title">
    <w:name w:val="Title"/>
    <w:basedOn w:val="Normal"/>
    <w:next w:val="Normal"/>
    <w:link w:val="TitleChar"/>
    <w:uiPriority w:val="10"/>
    <w:qFormat/>
    <w:rsid w:val="00264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C1D"/>
    <w:pPr>
      <w:spacing w:before="160"/>
      <w:jc w:val="center"/>
    </w:pPr>
    <w:rPr>
      <w:i/>
      <w:iCs/>
      <w:color w:val="404040" w:themeColor="text1" w:themeTint="BF"/>
    </w:rPr>
  </w:style>
  <w:style w:type="character" w:customStyle="1" w:styleId="QuoteChar">
    <w:name w:val="Quote Char"/>
    <w:basedOn w:val="DefaultParagraphFont"/>
    <w:link w:val="Quote"/>
    <w:uiPriority w:val="29"/>
    <w:rsid w:val="00264C1D"/>
    <w:rPr>
      <w:i/>
      <w:iCs/>
      <w:color w:val="404040" w:themeColor="text1" w:themeTint="BF"/>
    </w:rPr>
  </w:style>
  <w:style w:type="paragraph" w:styleId="ListParagraph">
    <w:name w:val="List Paragraph"/>
    <w:basedOn w:val="Normal"/>
    <w:uiPriority w:val="34"/>
    <w:qFormat/>
    <w:rsid w:val="00264C1D"/>
    <w:pPr>
      <w:ind w:left="720"/>
      <w:contextualSpacing/>
    </w:pPr>
  </w:style>
  <w:style w:type="character" w:styleId="IntenseEmphasis">
    <w:name w:val="Intense Emphasis"/>
    <w:basedOn w:val="DefaultParagraphFont"/>
    <w:uiPriority w:val="21"/>
    <w:qFormat/>
    <w:rsid w:val="00264C1D"/>
    <w:rPr>
      <w:i/>
      <w:iCs/>
      <w:color w:val="0F4761" w:themeColor="accent1" w:themeShade="BF"/>
    </w:rPr>
  </w:style>
  <w:style w:type="paragraph" w:styleId="IntenseQuote">
    <w:name w:val="Intense Quote"/>
    <w:basedOn w:val="Normal"/>
    <w:next w:val="Normal"/>
    <w:link w:val="IntenseQuoteChar"/>
    <w:uiPriority w:val="30"/>
    <w:qFormat/>
    <w:rsid w:val="00264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C1D"/>
    <w:rPr>
      <w:i/>
      <w:iCs/>
      <w:color w:val="0F4761" w:themeColor="accent1" w:themeShade="BF"/>
    </w:rPr>
  </w:style>
  <w:style w:type="character" w:styleId="IntenseReference">
    <w:name w:val="Intense Reference"/>
    <w:basedOn w:val="DefaultParagraphFont"/>
    <w:uiPriority w:val="32"/>
    <w:qFormat/>
    <w:rsid w:val="00264C1D"/>
    <w:rPr>
      <w:b/>
      <w:bCs/>
      <w:smallCaps/>
      <w:color w:val="0F4761" w:themeColor="accent1" w:themeShade="BF"/>
      <w:spacing w:val="5"/>
    </w:rPr>
  </w:style>
  <w:style w:type="character" w:styleId="Hyperlink">
    <w:name w:val="Hyperlink"/>
    <w:basedOn w:val="DefaultParagraphFont"/>
    <w:uiPriority w:val="99"/>
    <w:unhideWhenUsed/>
    <w:rsid w:val="007126F8"/>
    <w:rPr>
      <w:color w:val="467886" w:themeColor="hyperlink"/>
      <w:u w:val="single"/>
    </w:rPr>
  </w:style>
  <w:style w:type="character" w:styleId="UnresolvedMention">
    <w:name w:val="Unresolved Mention"/>
    <w:basedOn w:val="DefaultParagraphFont"/>
    <w:uiPriority w:val="99"/>
    <w:semiHidden/>
    <w:unhideWhenUsed/>
    <w:rsid w:val="007126F8"/>
    <w:rPr>
      <w:color w:val="605E5C"/>
      <w:shd w:val="clear" w:color="auto" w:fill="E1DFDD"/>
    </w:rPr>
  </w:style>
  <w:style w:type="table" w:styleId="TableGrid">
    <w:name w:val="Table Grid"/>
    <w:basedOn w:val="TableNormal"/>
    <w:uiPriority w:val="39"/>
    <w:rsid w:val="00D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laints@ncblcmhc.org" TargetMode="External"/><Relationship Id="rId5" Type="http://schemas.openxmlformats.org/officeDocument/2006/relationships/hyperlink" Target="http://www.counseling.org/Resources/aca-code-of-ethics.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Pettyjohn, Tim</dc:creator>
  <cp:keywords/>
  <dc:description/>
  <cp:lastModifiedBy>Pettyjohn, Tim</cp:lastModifiedBy>
  <cp:revision>2</cp:revision>
  <dcterms:created xsi:type="dcterms:W3CDTF">2026-05-15T00:24:00Z</dcterms:created>
  <dcterms:modified xsi:type="dcterms:W3CDTF">2026-05-15T00:24:00Z</dcterms:modified>
</cp:coreProperties>
</file>